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ED" w:rsidRPr="00772CED" w:rsidRDefault="00772CED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  <w:t>Ф Н П Р</w:t>
      </w:r>
    </w:p>
    <w:p w:rsidR="00772CED" w:rsidRPr="00CD187F" w:rsidRDefault="00772CED" w:rsidP="00CD187F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</w:pPr>
      <w:r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 xml:space="preserve">СОЮЗ </w:t>
      </w:r>
      <w:r w:rsidRPr="00CD187F">
        <w:rPr>
          <w:rFonts w:ascii="Courier New" w:eastAsia="Courier New" w:hAnsi="Courier New" w:cs="Courier New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>«</w:t>
      </w:r>
      <w:r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 xml:space="preserve">ФЕДЕРАЦИЯ ОРГАНИЗАЦИЙ ПРОФСОЮЗОВ </w:t>
      </w:r>
      <w:r w:rsidR="00CD187F"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 xml:space="preserve">КУРСКОЙ </w:t>
      </w:r>
      <w:r w:rsidRPr="00CD187F">
        <w:rPr>
          <w:rFonts w:ascii="Courier New CYR" w:eastAsia="Courier New CYR" w:hAnsi="Courier New CYR" w:cs="Courier New CYR"/>
          <w:b/>
          <w:bCs/>
          <w:color w:val="0000FF"/>
          <w:spacing w:val="-2"/>
          <w:kern w:val="28"/>
          <w:sz w:val="28"/>
          <w:szCs w:val="28"/>
          <w:lang w:eastAsia="hi-IN" w:bidi="hi-IN"/>
        </w:rPr>
        <w:t>ОБЛАСТИ»</w:t>
      </w: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FF"/>
          <w:kern w:val="1"/>
          <w:sz w:val="36"/>
          <w:szCs w:val="3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36"/>
          <w:szCs w:val="36"/>
          <w:lang w:eastAsia="hi-IN" w:bidi="hi-IN"/>
        </w:rPr>
        <w:t>СОВЕТ ФЕДЕРАЦИИ</w:t>
      </w: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  <w:t>ПОСТАНОВЛЕНИЕ</w:t>
      </w:r>
    </w:p>
    <w:p w:rsidR="00450ECB" w:rsidRPr="00772CED" w:rsidRDefault="00772CED" w:rsidP="00772CED">
      <w:pPr>
        <w:widowControl w:val="0"/>
        <w:suppressAutoHyphens/>
        <w:autoSpaceDE w:val="0"/>
        <w:spacing w:after="0" w:line="360" w:lineRule="auto"/>
        <w:jc w:val="center"/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</w:pPr>
      <w:r w:rsidRPr="00772CED"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  <w:t>г. Курск</w:t>
      </w:r>
    </w:p>
    <w:p w:rsidR="00772CED" w:rsidRPr="0094271E" w:rsidRDefault="00772CED" w:rsidP="00772CED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</w:pPr>
      <w:r w:rsidRPr="0094271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«2</w:t>
      </w:r>
      <w:r w:rsidR="009B3E7D" w:rsidRPr="0094271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1</w:t>
      </w:r>
      <w:r w:rsidRPr="0094271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» </w:t>
      </w:r>
      <w:r w:rsidR="009B3E7D" w:rsidRPr="0094271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декабря</w:t>
      </w:r>
      <w:r w:rsidRPr="0094271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 xml:space="preserve">2017 г. </w:t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  <w:t xml:space="preserve">        </w:t>
      </w:r>
      <w:r w:rsidR="00CD187F"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  <w:t xml:space="preserve">            </w:t>
      </w:r>
      <w:r w:rsid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 xml:space="preserve">         </w:t>
      </w:r>
      <w:r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 xml:space="preserve">№ </w:t>
      </w:r>
      <w:r w:rsidR="009B3E7D" w:rsidRPr="0094271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>5</w:t>
      </w:r>
    </w:p>
    <w:p w:rsidR="00CD187F" w:rsidRPr="00360A5E" w:rsidRDefault="00CD187F" w:rsidP="00772CED">
      <w:pPr>
        <w:widowControl w:val="0"/>
        <w:suppressAutoHyphens/>
        <w:autoSpaceDE w:val="0"/>
        <w:spacing w:after="0" w:line="240" w:lineRule="auto"/>
        <w:rPr>
          <w:rFonts w:ascii="Calibri" w:eastAsia="Times New Roman CYR" w:hAnsi="Calibri" w:cs="Times New Roman CYR"/>
          <w:i/>
          <w:iCs/>
          <w:kern w:val="1"/>
          <w:sz w:val="12"/>
          <w:szCs w:val="28"/>
          <w:lang w:eastAsia="hi-IN" w:bidi="hi-IN"/>
        </w:rPr>
      </w:pPr>
    </w:p>
    <w:tbl>
      <w:tblPr>
        <w:tblW w:w="98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468"/>
      </w:tblGrid>
      <w:tr w:rsidR="00772CED" w:rsidRPr="0094271E" w:rsidTr="00151BBD">
        <w:trPr>
          <w:trHeight w:val="23"/>
        </w:trPr>
        <w:tc>
          <w:tcPr>
            <w:tcW w:w="5387" w:type="dxa"/>
            <w:shd w:val="clear" w:color="auto" w:fill="FFFFFF"/>
          </w:tcPr>
          <w:p w:rsidR="00772CED" w:rsidRPr="0094271E" w:rsidRDefault="009B3E7D" w:rsidP="00450ECB">
            <w:pPr>
              <w:widowControl w:val="0"/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Arial CYR" w:hAnsi="Times New Roman" w:cs="Arial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94271E">
              <w:rPr>
                <w:rFonts w:ascii="Times New Roman" w:eastAsia="Arial CYR" w:hAnsi="Times New Roman" w:cs="Arial CYR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Системный подход к реализации Соглашения между Администрацией Курской области, Общественной </w:t>
            </w:r>
            <w:r w:rsidRPr="00D47AB9">
              <w:rPr>
                <w:rFonts w:ascii="Times New Roman" w:eastAsia="Arial CYR" w:hAnsi="Times New Roman" w:cs="Arial CYR"/>
                <w:b/>
                <w:bCs/>
                <w:spacing w:val="-4"/>
                <w:kern w:val="28"/>
                <w:sz w:val="28"/>
                <w:szCs w:val="28"/>
                <w:lang w:eastAsia="hi-IN" w:bidi="hi-IN"/>
              </w:rPr>
              <w:t>организацией «Федерация профсоюзных</w:t>
            </w:r>
            <w:r w:rsidRPr="0094271E">
              <w:rPr>
                <w:rFonts w:ascii="Times New Roman" w:eastAsia="Arial CYR" w:hAnsi="Times New Roman" w:cs="Arial CYR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организаций Курской области» и Ассоциацией - объединением работодателей «Союз промышленников и предпринимателей Курской области» на 2016-2018 годы</w:t>
            </w:r>
          </w:p>
        </w:tc>
        <w:tc>
          <w:tcPr>
            <w:tcW w:w="4468" w:type="dxa"/>
            <w:shd w:val="clear" w:color="auto" w:fill="FFFFFF"/>
          </w:tcPr>
          <w:p w:rsidR="00772CED" w:rsidRPr="0094271E" w:rsidRDefault="00772CED" w:rsidP="00772CE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72CED" w:rsidRPr="00360A5E" w:rsidRDefault="00772CED" w:rsidP="00772CE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14"/>
          <w:szCs w:val="28"/>
          <w:lang w:eastAsia="hi-IN" w:bidi="hi-IN"/>
        </w:rPr>
      </w:pPr>
    </w:p>
    <w:p w:rsidR="007F1C92" w:rsidRPr="0094271E" w:rsidRDefault="007F1C92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92">
        <w:rPr>
          <w:rFonts w:ascii="Times New Roman" w:hAnsi="Times New Roman" w:cs="Times New Roman"/>
          <w:sz w:val="28"/>
          <w:szCs w:val="28"/>
        </w:rPr>
        <w:t>На протяжении многих лет в регионе выстраивались эффективные взаимоотношения между администрацией, профсоюзами и работодателями, что позволило систематизировать работу в выработке действенных решений на благо граждан Курской области.</w:t>
      </w:r>
    </w:p>
    <w:p w:rsidR="00207BEF" w:rsidRPr="0094271E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Стороны социального партнерства в течение всего отчетного периода проводили работу по реализации взаимных обязательств, направленных на улучшение финансово-экономическ</w:t>
      </w:r>
      <w:r w:rsidR="00450ECB" w:rsidRPr="0094271E">
        <w:rPr>
          <w:rFonts w:ascii="Times New Roman" w:hAnsi="Times New Roman" w:cs="Times New Roman"/>
          <w:sz w:val="28"/>
          <w:szCs w:val="28"/>
        </w:rPr>
        <w:t>ого положения региона</w:t>
      </w:r>
      <w:r w:rsidRPr="0094271E">
        <w:rPr>
          <w:rFonts w:ascii="Times New Roman" w:hAnsi="Times New Roman" w:cs="Times New Roman"/>
          <w:sz w:val="28"/>
          <w:szCs w:val="28"/>
        </w:rPr>
        <w:t>, решение социально-трудовых проблем работников, повышение их материального благосостояния.</w:t>
      </w:r>
    </w:p>
    <w:p w:rsidR="00207BEF" w:rsidRPr="0094271E" w:rsidRDefault="00207BEF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рамках выполнения областного трехстороннего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 (далее - Соглашение) важную роль в системе играет Курская областная трехсторонняя комиссия по регулированию социально-трудовых отношений, действующая в соответствии с Законом «О социальном партнерстве в Курской области». За период 2016 - 2017 гг. состоялось 12 заседаний.</w:t>
      </w:r>
    </w:p>
    <w:p w:rsidR="00207BEF" w:rsidRPr="0094271E" w:rsidRDefault="00207BEF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Второй год подряд в актовом зале Дома Профсоюзов проходит заседание Курской областной трехсторонней комиссии по регулированию социально-трудовых отношений в рамках проведения Всероссийской акции «За достойный труд!». Обсуждены вопросы работы трехсторонней комиссии, намечены перспективы дальнейшего взаимодействия.</w:t>
      </w:r>
    </w:p>
    <w:p w:rsidR="00207BEF" w:rsidRPr="0094271E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результате проводимой работы в рамках выполнения Соглашения достигнуты следующие показатели:</w:t>
      </w:r>
    </w:p>
    <w:p w:rsidR="00207BEF" w:rsidRPr="0094271E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- за 9 месяцев 2017 года средняя заработная плата работников области составила 26,4 тыс. рублей с ростом на 7,0% к январю-сентябрю 2016 года;</w:t>
      </w:r>
    </w:p>
    <w:p w:rsidR="00207BEF" w:rsidRPr="0094271E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- обязательства по повышению заработной платы работников бюджетной сферы в рамках «майских» указов Президента Российской Федерации выполняются в полном объёме; </w:t>
      </w:r>
    </w:p>
    <w:p w:rsidR="00450ECB" w:rsidRPr="0094271E" w:rsidRDefault="00207BEF" w:rsidP="004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- общее количество несчастных случаев на производстве за 10 месяцев 2017 составило 136, что на 18,6% меньше, чем за аналогичный период 2016 года (167 случаев).</w:t>
      </w:r>
      <w:r w:rsidR="00450ECB" w:rsidRPr="0094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CB" w:rsidRPr="0094271E" w:rsidRDefault="00450ECB" w:rsidP="004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lastRenderedPageBreak/>
        <w:t>На 01.11.2017 года задолженность по заработной плате в организациях, где есть профсоюз, отсутствует.</w:t>
      </w:r>
    </w:p>
    <w:p w:rsidR="00207BEF" w:rsidRPr="0094271E" w:rsidRDefault="00450ECB" w:rsidP="004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По состоянию на 01.11.2017 г. уровень регистрируемой безработицы снизился и составил 0,68%.</w:t>
      </w:r>
    </w:p>
    <w:p w:rsidR="00207BEF" w:rsidRPr="0094271E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указанный период социально-трудовых конфликтов не зарегистрировано.</w:t>
      </w:r>
    </w:p>
    <w:p w:rsidR="00043B93" w:rsidRPr="0094271E" w:rsidRDefault="00043B93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По результатам мониторинга комитета по труду и занятости населения Курской области за период январь-октябрь 2017 года выявлено 21,7 тыс. случаев неформальных трудовых отношений или 87,9% от контрольного показателя.</w:t>
      </w:r>
    </w:p>
    <w:p w:rsidR="00CD187F" w:rsidRPr="0094271E" w:rsidRDefault="00CD187F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условиях меняющейся социально-экономической ситуации, изменений в законодательстве возросла роль органов социального партнерства, коллективных договоров и соглашений, как главных инструментов регулирования социально-трудовых отношений.</w:t>
      </w:r>
    </w:p>
    <w:p w:rsidR="00450ECB" w:rsidRPr="0094271E" w:rsidRDefault="00CD187F" w:rsidP="00CD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На локальном уровне</w:t>
      </w:r>
      <w:r w:rsidR="006655B2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Pr="0094271E">
        <w:rPr>
          <w:rFonts w:ascii="Times New Roman" w:hAnsi="Times New Roman" w:cs="Times New Roman"/>
          <w:sz w:val="28"/>
          <w:szCs w:val="28"/>
        </w:rPr>
        <w:t xml:space="preserve">представители сторон социального партнерства предусматривают </w:t>
      </w:r>
      <w:r w:rsidR="006655B2" w:rsidRPr="0094271E">
        <w:rPr>
          <w:rFonts w:ascii="Times New Roman" w:hAnsi="Times New Roman" w:cs="Times New Roman"/>
          <w:sz w:val="28"/>
          <w:szCs w:val="28"/>
        </w:rPr>
        <w:t>обязательства</w:t>
      </w:r>
      <w:r w:rsidRPr="0094271E">
        <w:rPr>
          <w:rFonts w:ascii="Times New Roman" w:hAnsi="Times New Roman" w:cs="Times New Roman"/>
          <w:sz w:val="28"/>
          <w:szCs w:val="28"/>
        </w:rPr>
        <w:t>, включенные в</w:t>
      </w:r>
      <w:r w:rsidR="006655B2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Pr="0094271E">
        <w:rPr>
          <w:rFonts w:ascii="Times New Roman" w:hAnsi="Times New Roman" w:cs="Times New Roman"/>
          <w:sz w:val="28"/>
          <w:szCs w:val="28"/>
        </w:rPr>
        <w:t>Соглашение.</w:t>
      </w:r>
      <w:r w:rsidR="006655B2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Pr="0094271E">
        <w:rPr>
          <w:rFonts w:ascii="Times New Roman" w:hAnsi="Times New Roman" w:cs="Times New Roman"/>
          <w:sz w:val="28"/>
          <w:szCs w:val="28"/>
        </w:rPr>
        <w:t>Б</w:t>
      </w:r>
      <w:r w:rsidR="006655B2" w:rsidRPr="0094271E">
        <w:rPr>
          <w:rFonts w:ascii="Times New Roman" w:hAnsi="Times New Roman" w:cs="Times New Roman"/>
          <w:sz w:val="28"/>
          <w:szCs w:val="28"/>
        </w:rPr>
        <w:t>ольшинство коллективных договоров</w:t>
      </w:r>
      <w:r w:rsidRPr="0094271E">
        <w:rPr>
          <w:rFonts w:ascii="Times New Roman" w:hAnsi="Times New Roman" w:cs="Times New Roman"/>
          <w:sz w:val="28"/>
          <w:szCs w:val="28"/>
        </w:rPr>
        <w:t xml:space="preserve"> содержат льготы и гарантии свыше установленных трудовым законодательством РФ.</w:t>
      </w:r>
    </w:p>
    <w:p w:rsidR="00F82365" w:rsidRPr="0094271E" w:rsidRDefault="00F82365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Использование системного подхода позволяет комплексно оценить социально-экономическую деятельность в области на всех уровнях и принимать конструктивные решения.</w:t>
      </w:r>
    </w:p>
    <w:p w:rsidR="00207BEF" w:rsidRPr="0094271E" w:rsidRDefault="00043B93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В целях привлечения в экономику области финансовых ресурсов отечественных и иностранных инвесторов, осваивания выпуска новых видов конкурентоспособной продукции в области заключаются и ежегодно подводятся итоги соглашений о сотрудничестве между Администрацией Курской области, Федерацией организаций профсоюзов Курской области и руководством инвестиционных компаний. </w:t>
      </w:r>
      <w:r w:rsidR="00207BEF" w:rsidRPr="0094271E">
        <w:rPr>
          <w:rFonts w:ascii="Times New Roman" w:hAnsi="Times New Roman" w:cs="Times New Roman"/>
          <w:sz w:val="28"/>
          <w:szCs w:val="28"/>
        </w:rPr>
        <w:t>Постановлением Губернатор</w:t>
      </w:r>
      <w:r w:rsidRPr="0094271E">
        <w:rPr>
          <w:rFonts w:ascii="Times New Roman" w:hAnsi="Times New Roman" w:cs="Times New Roman"/>
          <w:sz w:val="28"/>
          <w:szCs w:val="28"/>
        </w:rPr>
        <w:t>а</w:t>
      </w:r>
      <w:r w:rsidR="00207BEF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Pr="0094271E">
        <w:rPr>
          <w:rFonts w:ascii="Times New Roman" w:hAnsi="Times New Roman" w:cs="Times New Roman"/>
          <w:sz w:val="28"/>
          <w:szCs w:val="28"/>
        </w:rPr>
        <w:t xml:space="preserve">А.Н. Михайлова закреплено участие профсоюзов при заключении </w:t>
      </w:r>
      <w:r w:rsidR="00207BEF" w:rsidRPr="0094271E">
        <w:rPr>
          <w:rFonts w:ascii="Times New Roman" w:hAnsi="Times New Roman" w:cs="Times New Roman"/>
          <w:sz w:val="28"/>
          <w:szCs w:val="28"/>
        </w:rPr>
        <w:t>соглашений о сотрудничестве</w:t>
      </w:r>
      <w:r w:rsidRPr="0094271E">
        <w:rPr>
          <w:rFonts w:ascii="Times New Roman" w:hAnsi="Times New Roman" w:cs="Times New Roman"/>
          <w:sz w:val="28"/>
          <w:szCs w:val="28"/>
        </w:rPr>
        <w:t>.</w:t>
      </w:r>
    </w:p>
    <w:p w:rsidR="00207BEF" w:rsidRPr="0094271E" w:rsidRDefault="00207BEF" w:rsidP="00CD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рамках создания условий по обеспечению роста производительности труда представитель Федерации включен в состав рабочей группы по разработке программы «Повышения производительности труда и поддержка занятости в Курской области».</w:t>
      </w:r>
    </w:p>
    <w:p w:rsidR="00F82365" w:rsidRPr="0094271E" w:rsidRDefault="0094271E" w:rsidP="00F82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Через работу межведомственной и городской комиссиях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 с</w:t>
      </w:r>
      <w:r w:rsidR="00450ECB" w:rsidRPr="0094271E">
        <w:rPr>
          <w:rFonts w:ascii="Times New Roman" w:hAnsi="Times New Roman" w:cs="Times New Roman"/>
          <w:sz w:val="28"/>
          <w:szCs w:val="28"/>
        </w:rPr>
        <w:t>торонами социального партнерства п</w:t>
      </w:r>
      <w:r w:rsidR="00F82365" w:rsidRPr="0094271E">
        <w:rPr>
          <w:rFonts w:ascii="Times New Roman" w:hAnsi="Times New Roman" w:cs="Times New Roman"/>
          <w:sz w:val="28"/>
          <w:szCs w:val="28"/>
        </w:rPr>
        <w:t xml:space="preserve">ринимаются меры, направленные на увеличение налоговых поступлений в бюджетную систему, взносов в государственные внебюджетные фонды, легализацию «теневой» заработной платы, в том числе повышения уровня заработной платы, противодействие схемам ухода от налогообложения,. </w:t>
      </w:r>
    </w:p>
    <w:p w:rsidR="00207BEF" w:rsidRPr="0094271E" w:rsidRDefault="00F82365" w:rsidP="00F82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Заключено Соглашение о взаимном сотрудничестве между профсоюзами и Управлением Федеральной налоговой службы Курской области.</w:t>
      </w:r>
    </w:p>
    <w:p w:rsidR="006655B2" w:rsidRPr="0094271E" w:rsidRDefault="006655B2" w:rsidP="0066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области социального развития стороны проводят взаимные консультации по принятым в Соглашении обязательствам.</w:t>
      </w:r>
    </w:p>
    <w:p w:rsidR="006655B2" w:rsidRPr="0094271E" w:rsidRDefault="006655B2" w:rsidP="0066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Со стороны Администрации Курской области оказывается поддержка профсоюзам в части укрепления профсоюзного членства. </w:t>
      </w:r>
    </w:p>
    <w:p w:rsidR="00207BEF" w:rsidRPr="0094271E" w:rsidRDefault="006655B2" w:rsidP="0066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В августе текущего года на рабочем совещании у Губернатора Курской области А.Н. Михайлова дано поручение органам исполнительной власти по обеспечению укрепления профсоюзов в подведомственных организациях. </w:t>
      </w:r>
      <w:r w:rsidRPr="0094271E">
        <w:rPr>
          <w:rFonts w:ascii="Times New Roman" w:hAnsi="Times New Roman" w:cs="Times New Roman"/>
          <w:sz w:val="28"/>
          <w:szCs w:val="28"/>
        </w:rPr>
        <w:lastRenderedPageBreak/>
        <w:t>Создаются новые профсоюзные организации во взаимодействии комитетов администрации с областными организациями профсоюзов.</w:t>
      </w:r>
    </w:p>
    <w:p w:rsidR="006655B2" w:rsidRPr="0094271E" w:rsidRDefault="006655B2" w:rsidP="0066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рамках работы межведомственного Совета Курской области по предметам совместного ведения рассматриваются глобальные вопросы развития региона, в том числе и выполнения Соглашения.</w:t>
      </w:r>
    </w:p>
    <w:p w:rsidR="006655B2" w:rsidRPr="0094271E" w:rsidRDefault="006655B2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r w:rsidR="00CD187F" w:rsidRPr="0094271E">
        <w:rPr>
          <w:rFonts w:ascii="Times New Roman" w:hAnsi="Times New Roman" w:cs="Times New Roman"/>
          <w:sz w:val="28"/>
          <w:szCs w:val="28"/>
        </w:rPr>
        <w:t xml:space="preserve">тесное сотрудничество </w:t>
      </w:r>
      <w:r w:rsidRPr="0094271E">
        <w:rPr>
          <w:rFonts w:ascii="Times New Roman" w:hAnsi="Times New Roman" w:cs="Times New Roman"/>
          <w:sz w:val="28"/>
          <w:szCs w:val="28"/>
        </w:rPr>
        <w:t xml:space="preserve">профсоюзов с прокуратурой области. Стороны совместно осуществляют информирование граждан </w:t>
      </w:r>
      <w:r w:rsidR="00CD187F" w:rsidRPr="0094271E">
        <w:rPr>
          <w:rFonts w:ascii="Times New Roman" w:hAnsi="Times New Roman" w:cs="Times New Roman"/>
          <w:sz w:val="28"/>
          <w:szCs w:val="28"/>
        </w:rPr>
        <w:t xml:space="preserve">по актуальным проблемам </w:t>
      </w:r>
      <w:r w:rsidRPr="0094271E">
        <w:rPr>
          <w:rFonts w:ascii="Times New Roman" w:hAnsi="Times New Roman" w:cs="Times New Roman"/>
          <w:sz w:val="28"/>
          <w:szCs w:val="28"/>
        </w:rPr>
        <w:t xml:space="preserve">через сайт и газету Федерации, выпускают буклеты, брошюры, баннеры, проводят совместные мероприятия. </w:t>
      </w:r>
    </w:p>
    <w:p w:rsidR="006655B2" w:rsidRPr="0094271E" w:rsidRDefault="006655B2" w:rsidP="0066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В вопросах охраны труда профсоюзы продолжают </w:t>
      </w:r>
      <w:r w:rsidR="00CD187F" w:rsidRPr="0094271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94271E">
        <w:rPr>
          <w:rFonts w:ascii="Times New Roman" w:hAnsi="Times New Roman" w:cs="Times New Roman"/>
          <w:sz w:val="28"/>
          <w:szCs w:val="28"/>
        </w:rPr>
        <w:t>с Государственной инспекцией труда в Курской области.</w:t>
      </w:r>
      <w:r w:rsidR="00CD187F" w:rsidRPr="0094271E">
        <w:rPr>
          <w:rFonts w:ascii="Times New Roman" w:hAnsi="Times New Roman" w:cs="Times New Roman"/>
          <w:sz w:val="28"/>
          <w:szCs w:val="28"/>
        </w:rPr>
        <w:t xml:space="preserve"> В этом году подписано соглашение о сотрудничестве на новый срок.</w:t>
      </w:r>
    </w:p>
    <w:p w:rsidR="00450ECB" w:rsidRPr="0094271E" w:rsidRDefault="00CB0798" w:rsidP="00847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профсоюзов </w:t>
      </w:r>
      <w:r w:rsidR="00B065E8"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</w:t>
      </w:r>
      <w:r w:rsidR="00CD187F"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065E8"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трудящихся </w:t>
      </w:r>
      <w:r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законодательны</w:t>
      </w:r>
      <w:r w:rsidR="00B065E8"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5E8"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исполнительных </w:t>
      </w:r>
      <w:r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065E8"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94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власти.</w:t>
      </w:r>
      <w:r w:rsidR="006655B2" w:rsidRPr="0094271E">
        <w:rPr>
          <w:sz w:val="28"/>
          <w:szCs w:val="28"/>
        </w:rPr>
        <w:t xml:space="preserve"> </w:t>
      </w:r>
    </w:p>
    <w:p w:rsidR="00F82365" w:rsidRPr="0094271E" w:rsidRDefault="006655B2" w:rsidP="00CD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Молодежный совет Федерации активно сотрудничает с органами исполнительной и законодательной власти по вопросам отстаивания интересов молодежи Курской области. Молодежный совет Федерации организаций профсоюзов заключил соглашение с Общественной молодежной палатой при Курской областной Думе.</w:t>
      </w:r>
    </w:p>
    <w:p w:rsidR="00F611C5" w:rsidRPr="0094271E" w:rsidRDefault="00F611C5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В рамках соглашения о взаимодействии с Отделением Пенсионного фонда России по Курской области и Союзом «Ф</w:t>
      </w:r>
      <w:r w:rsidR="009E4FAF" w:rsidRPr="0094271E">
        <w:rPr>
          <w:rFonts w:ascii="Times New Roman" w:hAnsi="Times New Roman" w:cs="Times New Roman"/>
          <w:sz w:val="28"/>
          <w:szCs w:val="28"/>
        </w:rPr>
        <w:t>едерация организаций профсоюзов Курской области</w:t>
      </w:r>
      <w:r w:rsidRPr="0094271E">
        <w:rPr>
          <w:rFonts w:ascii="Times New Roman" w:hAnsi="Times New Roman" w:cs="Times New Roman"/>
          <w:sz w:val="28"/>
          <w:szCs w:val="28"/>
        </w:rPr>
        <w:t>» ведется информационная работа с целью обеспечения полноты и достоверности сведений о пенсионных правах застрахованных лиц.</w:t>
      </w:r>
    </w:p>
    <w:p w:rsidR="006655B2" w:rsidRPr="0094271E" w:rsidRDefault="006655B2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Профсоюзами совместно с Отделением Фонда социального страхования ведется работа по расширению охвата оздоровления работников области.</w:t>
      </w:r>
    </w:p>
    <w:p w:rsidR="00086121" w:rsidRPr="0094271E" w:rsidRDefault="00086121" w:rsidP="0008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Большое количество мероприятий проводится совместно с Общественной палатой Курской области. Руководители членских организаций включены в состав общественных советов при органах исполнительной власти. </w:t>
      </w:r>
    </w:p>
    <w:p w:rsidR="00043B93" w:rsidRPr="0094271E" w:rsidRDefault="00086121" w:rsidP="0008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Комиссии при Общественной палате на постоянной основе проводят в здании профсоюзов совещания и рабочие встречи по актуальным вопросам.</w:t>
      </w:r>
    </w:p>
    <w:p w:rsidR="00086121" w:rsidRPr="0094271E" w:rsidRDefault="00086121" w:rsidP="0008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На муниципальном уровне действуют Координационные советы организаций профсоюзов, которые представляют и защищают социально-трудовые, профессиональные и иные права и интересы членов профсоюзов на территории своего муниципального образования.</w:t>
      </w:r>
    </w:p>
    <w:p w:rsidR="00086121" w:rsidRPr="0094271E" w:rsidRDefault="00086121" w:rsidP="0031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Для более эффективного взаимодействия координационных советов с администрациями муниципальных образований, представительным органом местного самоуправления муниципального образования, другими общественными организациями подписаны соглашения между координационными советами и администрациями муниципальных образований.</w:t>
      </w:r>
    </w:p>
    <w:p w:rsidR="00043B93" w:rsidRDefault="00043B93" w:rsidP="0031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Благодаря плодотворному сотрудничеству и взаимодействию в рамках выполнения Соглашения Союз «Федерация организаций профсоюзов Курской области» на XVII межрегиональной универсальной оптово-розничной ярмарке «Курская </w:t>
      </w:r>
      <w:proofErr w:type="spellStart"/>
      <w:r w:rsidRPr="0094271E">
        <w:rPr>
          <w:rFonts w:ascii="Times New Roman" w:hAnsi="Times New Roman" w:cs="Times New Roman"/>
          <w:sz w:val="28"/>
          <w:szCs w:val="28"/>
        </w:rPr>
        <w:t>Коренская</w:t>
      </w:r>
      <w:proofErr w:type="spellEnd"/>
      <w:r w:rsidRPr="0094271E">
        <w:rPr>
          <w:rFonts w:ascii="Times New Roman" w:hAnsi="Times New Roman" w:cs="Times New Roman"/>
          <w:sz w:val="28"/>
          <w:szCs w:val="28"/>
        </w:rPr>
        <w:t xml:space="preserve"> ярмарка – 2017» награжден медалью «За развитие социального партнерства».</w:t>
      </w:r>
    </w:p>
    <w:p w:rsidR="00607E2F" w:rsidRPr="0094271E" w:rsidRDefault="00607E2F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Заслушав и обсудив доклад Председателя </w:t>
      </w:r>
      <w:r w:rsidR="00A96592" w:rsidRPr="0094271E">
        <w:rPr>
          <w:rFonts w:ascii="Times New Roman" w:hAnsi="Times New Roman" w:cs="Times New Roman"/>
          <w:sz w:val="28"/>
          <w:szCs w:val="28"/>
        </w:rPr>
        <w:t>Федерации</w:t>
      </w:r>
      <w:r w:rsidR="00286E5A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="00317211" w:rsidRPr="0094271E">
        <w:rPr>
          <w:rFonts w:ascii="Times New Roman" w:hAnsi="Times New Roman" w:cs="Times New Roman"/>
          <w:sz w:val="28"/>
          <w:szCs w:val="28"/>
        </w:rPr>
        <w:t xml:space="preserve">А.И. </w:t>
      </w:r>
      <w:r w:rsidR="00286E5A" w:rsidRPr="0094271E">
        <w:rPr>
          <w:rFonts w:ascii="Times New Roman" w:hAnsi="Times New Roman" w:cs="Times New Roman"/>
          <w:sz w:val="28"/>
          <w:szCs w:val="28"/>
        </w:rPr>
        <w:t xml:space="preserve">Лазарева </w:t>
      </w:r>
      <w:r w:rsidRPr="0094271E">
        <w:rPr>
          <w:rFonts w:ascii="Times New Roman" w:hAnsi="Times New Roman" w:cs="Times New Roman"/>
          <w:sz w:val="28"/>
          <w:szCs w:val="28"/>
        </w:rPr>
        <w:t>«</w:t>
      </w:r>
      <w:r w:rsidR="00F82365" w:rsidRPr="0094271E">
        <w:rPr>
          <w:rFonts w:ascii="Times New Roman" w:hAnsi="Times New Roman" w:cs="Times New Roman"/>
          <w:sz w:val="28"/>
          <w:szCs w:val="28"/>
        </w:rPr>
        <w:t xml:space="preserve">Системный подход к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</w:t>
      </w:r>
      <w:r w:rsidR="00F82365" w:rsidRPr="0094271E">
        <w:rPr>
          <w:rFonts w:ascii="Times New Roman" w:hAnsi="Times New Roman" w:cs="Times New Roman"/>
          <w:sz w:val="28"/>
          <w:szCs w:val="28"/>
        </w:rPr>
        <w:lastRenderedPageBreak/>
        <w:t>промышленников и предпринимателей Курской области» на 2016-2018 годы</w:t>
      </w:r>
      <w:r w:rsidRPr="0094271E">
        <w:rPr>
          <w:rFonts w:ascii="Times New Roman" w:hAnsi="Times New Roman" w:cs="Times New Roman"/>
          <w:sz w:val="28"/>
          <w:szCs w:val="28"/>
        </w:rPr>
        <w:t>»,</w:t>
      </w:r>
      <w:r w:rsidR="00286E5A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Pr="0094271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6592" w:rsidRPr="0094271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96592" w:rsidRPr="007F1C9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4271E">
        <w:rPr>
          <w:rFonts w:ascii="Times New Roman" w:hAnsi="Times New Roman" w:cs="Times New Roman"/>
          <w:sz w:val="28"/>
          <w:szCs w:val="28"/>
        </w:rPr>
        <w:t>:</w:t>
      </w:r>
    </w:p>
    <w:p w:rsidR="007F1C92" w:rsidRPr="0094271E" w:rsidRDefault="00C42F03" w:rsidP="00C42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 xml:space="preserve">1. </w:t>
      </w:r>
      <w:r w:rsidR="007F1C92" w:rsidRPr="007F1C92">
        <w:rPr>
          <w:rFonts w:ascii="Times New Roman" w:hAnsi="Times New Roman" w:cs="Times New Roman"/>
          <w:sz w:val="28"/>
          <w:szCs w:val="28"/>
        </w:rPr>
        <w:t>Отметить, что сторонами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2016 - 201 8 годы достигнуты определенные результаты по выполнению принятых обязательств, направленных на улучшение финансово-экономического положения предприятий и организаций области и решение социально-трудовых проблем работников.</w:t>
      </w:r>
    </w:p>
    <w:p w:rsidR="007F1C92" w:rsidRDefault="007F1C92" w:rsidP="00BA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C92">
        <w:rPr>
          <w:rFonts w:ascii="Times New Roman" w:hAnsi="Times New Roman" w:cs="Times New Roman"/>
          <w:sz w:val="28"/>
          <w:szCs w:val="28"/>
        </w:rPr>
        <w:t>В рамках работы областной трёхсторонней комиссии по регулированию социально-трудовых отношений продолжить реализацию мер по выполнению в полном объеме обязательств Соглашения, принятого на 2016 -2018 годы.</w:t>
      </w:r>
    </w:p>
    <w:p w:rsidR="007F1C92" w:rsidRPr="007F1C92" w:rsidRDefault="007F1C92" w:rsidP="007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1C92">
        <w:rPr>
          <w:rFonts w:ascii="Times New Roman" w:hAnsi="Times New Roman" w:cs="Times New Roman"/>
          <w:sz w:val="28"/>
          <w:szCs w:val="28"/>
        </w:rPr>
        <w:t>Поддержать Постановление Генерального Совета ФНПР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92">
        <w:rPr>
          <w:rFonts w:ascii="Times New Roman" w:hAnsi="Times New Roman" w:cs="Times New Roman"/>
          <w:sz w:val="28"/>
          <w:szCs w:val="28"/>
        </w:rPr>
        <w:t>24.10.2017г. «О действиях Профсоюзов в современных условиях и выборах Президента Российской Федерации».</w:t>
      </w:r>
    </w:p>
    <w:p w:rsidR="007F1C92" w:rsidRDefault="007F1C92" w:rsidP="007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92">
        <w:rPr>
          <w:rFonts w:ascii="Times New Roman" w:hAnsi="Times New Roman" w:cs="Times New Roman"/>
          <w:sz w:val="28"/>
          <w:szCs w:val="28"/>
        </w:rPr>
        <w:t>Союзу «ФОПКО», членским профсоюзным организациям принять активное участие в выборной кампании Президента.</w:t>
      </w:r>
    </w:p>
    <w:p w:rsidR="00DB2D23" w:rsidRPr="0094271E" w:rsidRDefault="007F1C92" w:rsidP="00BA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D23" w:rsidRPr="0094271E">
        <w:rPr>
          <w:rFonts w:ascii="Times New Roman" w:hAnsi="Times New Roman" w:cs="Times New Roman"/>
          <w:sz w:val="28"/>
          <w:szCs w:val="28"/>
        </w:rPr>
        <w:t>. Федерации:</w:t>
      </w:r>
    </w:p>
    <w:p w:rsidR="00317211" w:rsidRPr="0094271E" w:rsidRDefault="007F1C92" w:rsidP="00317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211" w:rsidRPr="0094271E">
        <w:rPr>
          <w:rFonts w:ascii="Times New Roman" w:hAnsi="Times New Roman" w:cs="Times New Roman"/>
          <w:sz w:val="28"/>
          <w:szCs w:val="28"/>
        </w:rPr>
        <w:t xml:space="preserve">.1. </w:t>
      </w:r>
      <w:r w:rsidR="0094271E" w:rsidRPr="0094271E">
        <w:rPr>
          <w:rFonts w:ascii="Times New Roman" w:hAnsi="Times New Roman" w:cs="Times New Roman"/>
          <w:sz w:val="28"/>
          <w:szCs w:val="28"/>
        </w:rPr>
        <w:t xml:space="preserve">в целях развития социального партнёрства на </w:t>
      </w:r>
      <w:r w:rsidR="00D81117">
        <w:rPr>
          <w:rFonts w:ascii="Times New Roman" w:hAnsi="Times New Roman" w:cs="Times New Roman"/>
          <w:sz w:val="28"/>
          <w:szCs w:val="28"/>
        </w:rPr>
        <w:t>уровне муниципальных образований</w:t>
      </w:r>
      <w:r w:rsidR="0094271E" w:rsidRPr="0094271E">
        <w:rPr>
          <w:rFonts w:ascii="Times New Roman" w:hAnsi="Times New Roman" w:cs="Times New Roman"/>
          <w:sz w:val="28"/>
          <w:szCs w:val="28"/>
        </w:rPr>
        <w:t xml:space="preserve"> </w:t>
      </w:r>
      <w:r w:rsidR="00317211" w:rsidRPr="0094271E">
        <w:rPr>
          <w:rFonts w:ascii="Times New Roman" w:hAnsi="Times New Roman" w:cs="Times New Roman"/>
          <w:sz w:val="28"/>
          <w:szCs w:val="28"/>
        </w:rPr>
        <w:t>заключить соглашение о сотрудничестве с Ассоциацией «Совет муниципальных образований Курской области»;</w:t>
      </w:r>
    </w:p>
    <w:p w:rsidR="00DB2D23" w:rsidRDefault="007F1C92" w:rsidP="00BA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211" w:rsidRPr="0094271E">
        <w:rPr>
          <w:rFonts w:ascii="Times New Roman" w:hAnsi="Times New Roman" w:cs="Times New Roman"/>
          <w:sz w:val="28"/>
          <w:szCs w:val="28"/>
        </w:rPr>
        <w:t xml:space="preserve">.2. </w:t>
      </w:r>
      <w:r w:rsidR="009B1E2F" w:rsidRPr="0094271E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7F1C9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E5F12" w:rsidRPr="0094271E">
        <w:rPr>
          <w:rFonts w:ascii="Times New Roman" w:hAnsi="Times New Roman" w:cs="Times New Roman"/>
          <w:sz w:val="28"/>
          <w:szCs w:val="28"/>
        </w:rPr>
        <w:t>с органами законодательной и исполнительной власти всех уровней, контрольно-надзорными органами, общественными объединениями и организациями в решении социально-трудовых вопросов и экономических интересов, способствующих повышению уровня благосостояния работников региона</w:t>
      </w:r>
      <w:r w:rsidR="0094271E" w:rsidRPr="0094271E">
        <w:rPr>
          <w:rFonts w:ascii="Times New Roman" w:hAnsi="Times New Roman" w:cs="Times New Roman"/>
          <w:sz w:val="28"/>
          <w:szCs w:val="28"/>
        </w:rPr>
        <w:t>, в том числе путем заключения новых соглашений о сотрудничестве</w:t>
      </w:r>
    </w:p>
    <w:p w:rsidR="007F1C92" w:rsidRPr="0094271E" w:rsidRDefault="007F1C92" w:rsidP="00BA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F1C92">
        <w:rPr>
          <w:rFonts w:ascii="Times New Roman" w:hAnsi="Times New Roman" w:cs="Times New Roman"/>
          <w:sz w:val="28"/>
          <w:szCs w:val="28"/>
        </w:rPr>
        <w:t xml:space="preserve"> войти с предложением в областную Думу установить «День профсоюзного работника и активиста».</w:t>
      </w:r>
    </w:p>
    <w:p w:rsidR="0094271E" w:rsidRPr="0094271E" w:rsidRDefault="007F1C92" w:rsidP="0094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71E" w:rsidRPr="0094271E">
        <w:rPr>
          <w:rFonts w:ascii="Times New Roman" w:hAnsi="Times New Roman" w:cs="Times New Roman"/>
          <w:sz w:val="28"/>
          <w:szCs w:val="28"/>
        </w:rPr>
        <w:t xml:space="preserve">. Членским </w:t>
      </w:r>
      <w:r>
        <w:rPr>
          <w:rFonts w:ascii="Times New Roman" w:hAnsi="Times New Roman" w:cs="Times New Roman"/>
          <w:sz w:val="28"/>
          <w:szCs w:val="28"/>
        </w:rPr>
        <w:t xml:space="preserve">профсоюзным </w:t>
      </w:r>
      <w:r w:rsidR="0094271E" w:rsidRPr="0094271E">
        <w:rPr>
          <w:rFonts w:ascii="Times New Roman" w:hAnsi="Times New Roman" w:cs="Times New Roman"/>
          <w:sz w:val="28"/>
          <w:szCs w:val="28"/>
        </w:rPr>
        <w:t>организациям:</w:t>
      </w:r>
    </w:p>
    <w:p w:rsidR="0094271E" w:rsidRPr="0094271E" w:rsidRDefault="007F1C92" w:rsidP="0094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71E" w:rsidRPr="0094271E">
        <w:rPr>
          <w:rFonts w:ascii="Times New Roman" w:hAnsi="Times New Roman" w:cs="Times New Roman"/>
          <w:sz w:val="28"/>
          <w:szCs w:val="28"/>
        </w:rPr>
        <w:t xml:space="preserve">.1. </w:t>
      </w:r>
      <w:r w:rsidRPr="007F1C92">
        <w:rPr>
          <w:rFonts w:ascii="Times New Roman" w:hAnsi="Times New Roman" w:cs="Times New Roman"/>
          <w:sz w:val="28"/>
          <w:szCs w:val="28"/>
        </w:rPr>
        <w:t>принять меры по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2016 - 2018 годы;</w:t>
      </w:r>
    </w:p>
    <w:p w:rsidR="0094271E" w:rsidRPr="0094271E" w:rsidRDefault="007F1C92" w:rsidP="007F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71E" w:rsidRPr="0094271E">
        <w:rPr>
          <w:rFonts w:ascii="Times New Roman" w:hAnsi="Times New Roman" w:cs="Times New Roman"/>
          <w:sz w:val="28"/>
          <w:szCs w:val="28"/>
        </w:rPr>
        <w:t>.2.</w:t>
      </w:r>
      <w:r w:rsidR="0094271E">
        <w:rPr>
          <w:rFonts w:ascii="Times New Roman" w:hAnsi="Times New Roman" w:cs="Times New Roman"/>
          <w:sz w:val="28"/>
          <w:szCs w:val="28"/>
        </w:rPr>
        <w:t xml:space="preserve"> </w:t>
      </w:r>
      <w:r w:rsidR="0094271E" w:rsidRPr="0094271E">
        <w:rPr>
          <w:rFonts w:ascii="Times New Roman" w:hAnsi="Times New Roman" w:cs="Times New Roman"/>
          <w:sz w:val="28"/>
          <w:szCs w:val="28"/>
        </w:rPr>
        <w:t>обеспечить постоянный контроль за выполнением сторонами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4271E" w:rsidRPr="0094271E">
        <w:rPr>
          <w:rFonts w:ascii="Times New Roman" w:hAnsi="Times New Roman" w:cs="Times New Roman"/>
          <w:sz w:val="28"/>
          <w:szCs w:val="28"/>
        </w:rPr>
        <w:t>бязательств соглашений и коллективных договоров.</w:t>
      </w:r>
    </w:p>
    <w:p w:rsidR="00DB2D23" w:rsidRPr="0094271E" w:rsidRDefault="00360A5E" w:rsidP="00DB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D23" w:rsidRPr="0094271E">
        <w:rPr>
          <w:rFonts w:ascii="Times New Roman" w:hAnsi="Times New Roman" w:cs="Times New Roman"/>
          <w:sz w:val="28"/>
          <w:szCs w:val="28"/>
        </w:rPr>
        <w:t xml:space="preserve">. </w:t>
      </w:r>
      <w:r w:rsidRPr="00360A5E">
        <w:rPr>
          <w:rFonts w:ascii="Times New Roman" w:hAnsi="Times New Roman" w:cs="Times New Roman"/>
          <w:sz w:val="28"/>
          <w:szCs w:val="28"/>
        </w:rPr>
        <w:t>Членским профсоюзным организациям и отделам социально-трудовых отношений и охраны труда и правозащитной работы Федерации осуществлять мониторинг выполнения Соглашения</w:t>
      </w:r>
      <w:r w:rsidR="00A91934">
        <w:rPr>
          <w:rFonts w:ascii="Times New Roman" w:hAnsi="Times New Roman" w:cs="Times New Roman"/>
          <w:sz w:val="28"/>
          <w:szCs w:val="28"/>
        </w:rPr>
        <w:t>.</w:t>
      </w:r>
    </w:p>
    <w:p w:rsidR="0008727A" w:rsidRPr="0094271E" w:rsidRDefault="00360A5E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07E2F" w:rsidRPr="0094271E">
        <w:rPr>
          <w:rFonts w:ascii="Times New Roman" w:hAnsi="Times New Roman" w:cs="Times New Roman"/>
          <w:sz w:val="28"/>
          <w:szCs w:val="28"/>
        </w:rPr>
        <w:t xml:space="preserve">. </w:t>
      </w:r>
      <w:r w:rsidR="00E92F13" w:rsidRPr="0094271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Председателя Федерации </w:t>
      </w:r>
      <w:r w:rsidR="00BA76E0" w:rsidRPr="0094271E">
        <w:rPr>
          <w:rFonts w:ascii="Times New Roman" w:hAnsi="Times New Roman" w:cs="Times New Roman"/>
          <w:sz w:val="28"/>
          <w:szCs w:val="28"/>
        </w:rPr>
        <w:t>А</w:t>
      </w:r>
      <w:r w:rsidR="00E92F13" w:rsidRPr="0094271E">
        <w:rPr>
          <w:rFonts w:ascii="Times New Roman" w:hAnsi="Times New Roman" w:cs="Times New Roman"/>
          <w:sz w:val="28"/>
          <w:szCs w:val="28"/>
        </w:rPr>
        <w:t xml:space="preserve">.И. </w:t>
      </w:r>
      <w:r w:rsidR="00BA76E0" w:rsidRPr="0094271E">
        <w:rPr>
          <w:rFonts w:ascii="Times New Roman" w:hAnsi="Times New Roman" w:cs="Times New Roman"/>
          <w:sz w:val="28"/>
          <w:szCs w:val="28"/>
        </w:rPr>
        <w:t>Лазарева.</w:t>
      </w:r>
    </w:p>
    <w:p w:rsidR="00275FCB" w:rsidRPr="0094271E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FCB" w:rsidRPr="0094271E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FCB" w:rsidRPr="0094271E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71E">
        <w:rPr>
          <w:rFonts w:ascii="Times New Roman" w:hAnsi="Times New Roman" w:cs="Times New Roman"/>
          <w:sz w:val="28"/>
          <w:szCs w:val="28"/>
        </w:rPr>
        <w:t>Председатель Федерации</w:t>
      </w:r>
      <w:r w:rsidR="004E04AD" w:rsidRPr="0094271E">
        <w:rPr>
          <w:rFonts w:ascii="Times New Roman" w:hAnsi="Times New Roman" w:cs="Times New Roman"/>
          <w:sz w:val="28"/>
          <w:szCs w:val="28"/>
        </w:rPr>
        <w:tab/>
      </w:r>
      <w:r w:rsidR="004E04AD" w:rsidRPr="0094271E">
        <w:rPr>
          <w:rFonts w:ascii="Times New Roman" w:hAnsi="Times New Roman" w:cs="Times New Roman"/>
          <w:sz w:val="28"/>
          <w:szCs w:val="28"/>
        </w:rPr>
        <w:tab/>
      </w:r>
      <w:r w:rsidR="004E04AD" w:rsidRPr="0094271E">
        <w:rPr>
          <w:rFonts w:ascii="Times New Roman" w:hAnsi="Times New Roman" w:cs="Times New Roman"/>
          <w:sz w:val="28"/>
          <w:szCs w:val="28"/>
        </w:rPr>
        <w:tab/>
      </w:r>
      <w:r w:rsidR="004E04AD" w:rsidRPr="0094271E">
        <w:rPr>
          <w:rFonts w:ascii="Times New Roman" w:hAnsi="Times New Roman" w:cs="Times New Roman"/>
          <w:sz w:val="28"/>
          <w:szCs w:val="28"/>
        </w:rPr>
        <w:tab/>
      </w:r>
      <w:r w:rsidRPr="0094271E">
        <w:rPr>
          <w:rFonts w:ascii="Times New Roman" w:hAnsi="Times New Roman" w:cs="Times New Roman"/>
          <w:sz w:val="28"/>
          <w:szCs w:val="28"/>
        </w:rPr>
        <w:tab/>
      </w:r>
      <w:r w:rsidRPr="0094271E">
        <w:rPr>
          <w:rFonts w:ascii="Times New Roman" w:hAnsi="Times New Roman" w:cs="Times New Roman"/>
          <w:sz w:val="28"/>
          <w:szCs w:val="28"/>
        </w:rPr>
        <w:tab/>
      </w:r>
      <w:r w:rsidR="0094271E">
        <w:rPr>
          <w:rFonts w:ascii="Times New Roman" w:hAnsi="Times New Roman" w:cs="Times New Roman"/>
          <w:sz w:val="28"/>
          <w:szCs w:val="28"/>
        </w:rPr>
        <w:t xml:space="preserve">     </w:t>
      </w:r>
      <w:r w:rsidRPr="0094271E">
        <w:rPr>
          <w:rFonts w:ascii="Times New Roman" w:hAnsi="Times New Roman" w:cs="Times New Roman"/>
          <w:sz w:val="28"/>
          <w:szCs w:val="28"/>
        </w:rPr>
        <w:t>А.И. Лазарев</w:t>
      </w:r>
    </w:p>
    <w:sectPr w:rsidR="00275FCB" w:rsidRPr="0094271E" w:rsidSect="00360A5E">
      <w:pgSz w:w="11906" w:h="16838"/>
      <w:pgMar w:top="5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C72"/>
    <w:rsid w:val="00043B93"/>
    <w:rsid w:val="00050062"/>
    <w:rsid w:val="00055F72"/>
    <w:rsid w:val="00063329"/>
    <w:rsid w:val="00072900"/>
    <w:rsid w:val="00086121"/>
    <w:rsid w:val="0008727A"/>
    <w:rsid w:val="00104751"/>
    <w:rsid w:val="00151BBD"/>
    <w:rsid w:val="00170B20"/>
    <w:rsid w:val="00194E2E"/>
    <w:rsid w:val="001D3509"/>
    <w:rsid w:val="001E2848"/>
    <w:rsid w:val="001F7AF9"/>
    <w:rsid w:val="00203F0D"/>
    <w:rsid w:val="00207BEF"/>
    <w:rsid w:val="002178F2"/>
    <w:rsid w:val="002210A7"/>
    <w:rsid w:val="002251B7"/>
    <w:rsid w:val="00255818"/>
    <w:rsid w:val="00275FCB"/>
    <w:rsid w:val="00285C0C"/>
    <w:rsid w:val="00286E5A"/>
    <w:rsid w:val="00295ABE"/>
    <w:rsid w:val="00295B3D"/>
    <w:rsid w:val="002B5FF5"/>
    <w:rsid w:val="00317211"/>
    <w:rsid w:val="003436B8"/>
    <w:rsid w:val="00360A5E"/>
    <w:rsid w:val="00371AEB"/>
    <w:rsid w:val="00403CFF"/>
    <w:rsid w:val="00436D56"/>
    <w:rsid w:val="00450ECB"/>
    <w:rsid w:val="004A0F32"/>
    <w:rsid w:val="004E04AD"/>
    <w:rsid w:val="004F73B9"/>
    <w:rsid w:val="005332E6"/>
    <w:rsid w:val="00560568"/>
    <w:rsid w:val="005958EE"/>
    <w:rsid w:val="005E3061"/>
    <w:rsid w:val="005F6DA9"/>
    <w:rsid w:val="00607E2F"/>
    <w:rsid w:val="0065329A"/>
    <w:rsid w:val="00653758"/>
    <w:rsid w:val="006655B2"/>
    <w:rsid w:val="00691B88"/>
    <w:rsid w:val="00754FDE"/>
    <w:rsid w:val="00772CED"/>
    <w:rsid w:val="00780A5A"/>
    <w:rsid w:val="007834FB"/>
    <w:rsid w:val="007B4A11"/>
    <w:rsid w:val="007C07C2"/>
    <w:rsid w:val="007E5F12"/>
    <w:rsid w:val="007F1C92"/>
    <w:rsid w:val="00800BD8"/>
    <w:rsid w:val="00806F51"/>
    <w:rsid w:val="008159D9"/>
    <w:rsid w:val="008361AD"/>
    <w:rsid w:val="008477E2"/>
    <w:rsid w:val="0086667E"/>
    <w:rsid w:val="008A3164"/>
    <w:rsid w:val="008E46AF"/>
    <w:rsid w:val="008E47B4"/>
    <w:rsid w:val="00921E84"/>
    <w:rsid w:val="0094271E"/>
    <w:rsid w:val="00986A49"/>
    <w:rsid w:val="009B1E2F"/>
    <w:rsid w:val="009B3E7D"/>
    <w:rsid w:val="009B57B2"/>
    <w:rsid w:val="009E4FAF"/>
    <w:rsid w:val="00A561A1"/>
    <w:rsid w:val="00A91934"/>
    <w:rsid w:val="00A96592"/>
    <w:rsid w:val="00AE6A2B"/>
    <w:rsid w:val="00B065E8"/>
    <w:rsid w:val="00B92C37"/>
    <w:rsid w:val="00BA0FF2"/>
    <w:rsid w:val="00BA76E0"/>
    <w:rsid w:val="00C31C72"/>
    <w:rsid w:val="00C42F03"/>
    <w:rsid w:val="00C836B1"/>
    <w:rsid w:val="00CB0798"/>
    <w:rsid w:val="00CD187F"/>
    <w:rsid w:val="00CE64F1"/>
    <w:rsid w:val="00D01787"/>
    <w:rsid w:val="00D47AB9"/>
    <w:rsid w:val="00D604CC"/>
    <w:rsid w:val="00D81117"/>
    <w:rsid w:val="00D813DA"/>
    <w:rsid w:val="00DB2D23"/>
    <w:rsid w:val="00DC22BF"/>
    <w:rsid w:val="00E060FA"/>
    <w:rsid w:val="00E507E8"/>
    <w:rsid w:val="00E7349F"/>
    <w:rsid w:val="00E92F13"/>
    <w:rsid w:val="00EC1356"/>
    <w:rsid w:val="00EF19D1"/>
    <w:rsid w:val="00F157EF"/>
    <w:rsid w:val="00F17B79"/>
    <w:rsid w:val="00F23D49"/>
    <w:rsid w:val="00F611C5"/>
    <w:rsid w:val="00F677C2"/>
    <w:rsid w:val="00F7052D"/>
    <w:rsid w:val="00F82365"/>
    <w:rsid w:val="00FA5C72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5592"/>
  <w15:docId w15:val="{E3CB7970-E718-43A0-9444-363A4DC3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3BC3-10F9-4A23-8A85-DDBDC27A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KlimovAA</cp:lastModifiedBy>
  <cp:revision>71</cp:revision>
  <cp:lastPrinted>2017-12-15T12:02:00Z</cp:lastPrinted>
  <dcterms:created xsi:type="dcterms:W3CDTF">2017-03-13T16:30:00Z</dcterms:created>
  <dcterms:modified xsi:type="dcterms:W3CDTF">2017-12-22T07:24:00Z</dcterms:modified>
</cp:coreProperties>
</file>